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37" w:rsidRDefault="00806ECB">
      <w:pPr>
        <w:pStyle w:val="Rubrik1"/>
        <w:jc w:val="center"/>
        <w:rPr>
          <w:rFonts w:ascii="KaiTi" w:eastAsia="KaiTi" w:hAnsi="KaiTi"/>
          <w:sz w:val="32"/>
        </w:rPr>
      </w:pPr>
      <w:r w:rsidRPr="004C43C1">
        <w:rPr>
          <w:rFonts w:ascii="KaiTi" w:eastAsia="KaiTi" w:hAnsi="KaiTi"/>
          <w:sz w:val="32"/>
        </w:rPr>
        <w:t>努力与奋斗的中国人</w:t>
      </w:r>
    </w:p>
    <w:p w:rsidR="00A41937" w:rsidRPr="008F011E" w:rsidRDefault="00806ECB">
      <w:pPr>
        <w:rPr>
          <w:rFonts w:ascii="KaiTi" w:eastAsia="KaiTi" w:hAnsi="KaiTi"/>
          <w:lang w:val="nb-NO"/>
        </w:rPr>
      </w:pPr>
      <w:r w:rsidRPr="008F011E">
        <w:rPr>
          <w:rFonts w:ascii="KaiTi" w:eastAsia="KaiTi" w:hAnsi="KaiTi"/>
          <w:lang w:val="nb-NO"/>
        </w:rPr>
        <w:t xml:space="preserve">                     </w:t>
      </w:r>
    </w:p>
    <w:p w:rsidR="00A41937" w:rsidRPr="008F011E" w:rsidRDefault="00806ECB" w:rsidP="008F011E">
      <w:pPr>
        <w:ind w:right="480"/>
        <w:jc w:val="right"/>
        <w:rPr>
          <w:rFonts w:ascii="KaiTi" w:eastAsia="KaiTi" w:hAnsi="KaiTi"/>
          <w:lang w:val="nb-NO"/>
        </w:rPr>
      </w:pPr>
      <w:r w:rsidRPr="008F011E">
        <w:rPr>
          <w:rFonts w:ascii="KaiTi" w:eastAsia="KaiTi" w:hAnsi="KaiTi"/>
          <w:lang w:val="nb-NO"/>
        </w:rPr>
        <w:t xml:space="preserve">         </w:t>
      </w:r>
      <w:r w:rsidR="008F011E">
        <w:rPr>
          <w:rFonts w:ascii="KaiTi" w:eastAsia="KaiTi" w:hAnsi="KaiTi" w:hint="eastAsia"/>
          <w:lang w:val="nb-NO"/>
        </w:rPr>
        <w:t>作者</w:t>
      </w:r>
      <w:r w:rsidR="008F011E" w:rsidRPr="008F011E">
        <w:rPr>
          <w:rFonts w:ascii="KaiTi" w:eastAsia="KaiTi" w:hAnsi="KaiTi"/>
          <w:lang w:val="nb-NO"/>
        </w:rPr>
        <w:t>:</w:t>
      </w:r>
      <w:r w:rsidRPr="008F011E">
        <w:rPr>
          <w:rFonts w:ascii="KaiTi" w:eastAsia="KaiTi" w:hAnsi="KaiTi"/>
          <w:lang w:val="nb-NO"/>
        </w:rPr>
        <w:t xml:space="preserve"> </w:t>
      </w:r>
      <w:r w:rsidRPr="004C43C1">
        <w:rPr>
          <w:rFonts w:ascii="KaiTi" w:eastAsia="KaiTi" w:hAnsi="KaiTi"/>
        </w:rPr>
        <w:t>安利永</w:t>
      </w:r>
      <w:r w:rsidRPr="008F011E">
        <w:rPr>
          <w:rFonts w:ascii="KaiTi" w:eastAsia="KaiTi" w:hAnsi="KaiTi"/>
          <w:lang w:val="nb-NO"/>
        </w:rPr>
        <w:t xml:space="preserve"> Elliot </w:t>
      </w:r>
      <w:proofErr w:type="spellStart"/>
      <w:r w:rsidRPr="008F011E">
        <w:rPr>
          <w:rFonts w:ascii="KaiTi" w:eastAsia="KaiTi" w:hAnsi="KaiTi"/>
          <w:lang w:val="nb-NO"/>
        </w:rPr>
        <w:t>Frennstedt</w:t>
      </w:r>
      <w:proofErr w:type="spellEnd"/>
      <w:r w:rsidR="00702EEA">
        <w:rPr>
          <w:rFonts w:ascii="KaiTi" w:eastAsia="KaiTi" w:hAnsi="KaiTi"/>
          <w:lang w:val="nb-NO"/>
        </w:rPr>
        <w:t xml:space="preserve"> </w:t>
      </w:r>
      <w:r w:rsidR="00702EEA">
        <w:rPr>
          <w:rFonts w:ascii="KaiTi" w:eastAsia="KaiTi" w:hAnsi="KaiTi" w:hint="eastAsia"/>
          <w:lang w:val="nb-NO"/>
        </w:rPr>
        <w:t>16岁</w:t>
      </w:r>
    </w:p>
    <w:p w:rsidR="00A41937" w:rsidRPr="008F011E" w:rsidRDefault="00A41937">
      <w:pPr>
        <w:rPr>
          <w:rFonts w:ascii="KaiTi" w:eastAsia="KaiTi" w:hAnsi="KaiTi"/>
          <w:lang w:val="nb-NO"/>
        </w:rPr>
      </w:pPr>
    </w:p>
    <w:p w:rsidR="00A41937" w:rsidRPr="008F011E" w:rsidRDefault="00A41937">
      <w:pPr>
        <w:rPr>
          <w:rFonts w:ascii="KaiTi" w:eastAsia="KaiTi" w:hAnsi="KaiTi"/>
          <w:lang w:val="nb-NO"/>
        </w:rPr>
      </w:pPr>
    </w:p>
    <w:p w:rsidR="00A41937" w:rsidRPr="004C43C1" w:rsidRDefault="00806ECB">
      <w:pPr>
        <w:ind w:firstLineChars="200" w:firstLine="480"/>
        <w:rPr>
          <w:rFonts w:ascii="KaiTi" w:eastAsia="KaiTi" w:hAnsi="KaiTi"/>
        </w:rPr>
      </w:pPr>
      <w:r w:rsidRPr="004C43C1">
        <w:rPr>
          <w:rFonts w:ascii="KaiTi" w:eastAsia="KaiTi" w:hAnsi="KaiTi"/>
        </w:rPr>
        <w:t>我越学汉语，就越喜欢跟中国人交流。</w:t>
      </w:r>
      <w:bookmarkStart w:id="0" w:name="_GoBack"/>
      <w:bookmarkEnd w:id="0"/>
    </w:p>
    <w:p w:rsidR="00A41937" w:rsidRPr="004C43C1" w:rsidRDefault="00A41937">
      <w:pPr>
        <w:ind w:firstLineChars="200" w:firstLine="480"/>
        <w:rPr>
          <w:rFonts w:ascii="KaiTi" w:eastAsia="KaiTi" w:hAnsi="KaiTi"/>
        </w:rPr>
      </w:pPr>
    </w:p>
    <w:p w:rsidR="00A41937" w:rsidRPr="004C43C1" w:rsidRDefault="00806ECB">
      <w:pPr>
        <w:ind w:firstLineChars="200" w:firstLine="480"/>
        <w:rPr>
          <w:rFonts w:ascii="KaiTi" w:eastAsia="KaiTi" w:hAnsi="KaiTi"/>
        </w:rPr>
      </w:pPr>
      <w:r w:rsidRPr="004C43C1">
        <w:rPr>
          <w:rFonts w:ascii="KaiTi" w:eastAsia="KaiTi" w:hAnsi="KaiTi"/>
        </w:rPr>
        <w:t>通过与中国人一起交流，我更多地可以了解他们的思想和文化，开阔自己的眼界。这其中，给我留下最大的印象是他们对学习和工作有着十分努力的态度。这样的精神是我在其他的国家从未曾见过的，是无与伦比的。这种精神感染着我,</w:t>
      </w:r>
      <w:r w:rsidRPr="004C43C1">
        <w:rPr>
          <w:rFonts w:ascii="Calibri" w:eastAsia="KaiTi" w:hAnsi="Calibri" w:cs="Calibri"/>
        </w:rPr>
        <w:t> </w:t>
      </w:r>
      <w:r w:rsidRPr="004C43C1">
        <w:rPr>
          <w:rFonts w:ascii="KaiTi" w:eastAsia="KaiTi" w:hAnsi="KaiTi"/>
        </w:rPr>
        <w:t>鼓舞着我。</w:t>
      </w:r>
    </w:p>
    <w:p w:rsidR="00A41937" w:rsidRPr="004C43C1" w:rsidRDefault="00A41937">
      <w:pPr>
        <w:ind w:firstLineChars="200" w:firstLine="480"/>
        <w:rPr>
          <w:rFonts w:ascii="KaiTi" w:eastAsia="KaiTi" w:hAnsi="KaiTi"/>
        </w:rPr>
      </w:pPr>
    </w:p>
    <w:p w:rsidR="00A41937" w:rsidRPr="004C43C1" w:rsidRDefault="00806ECB">
      <w:pPr>
        <w:ind w:firstLineChars="200" w:firstLine="480"/>
        <w:rPr>
          <w:rFonts w:ascii="KaiTi" w:eastAsia="KaiTi" w:hAnsi="KaiTi"/>
        </w:rPr>
      </w:pPr>
      <w:r w:rsidRPr="004C43C1">
        <w:rPr>
          <w:rFonts w:ascii="Calibri" w:eastAsia="KaiTi" w:hAnsi="Calibri" w:cs="Calibri"/>
        </w:rPr>
        <w:t>  </w:t>
      </w:r>
      <w:r w:rsidRPr="004C43C1">
        <w:rPr>
          <w:rFonts w:ascii="KaiTi" w:eastAsia="KaiTi" w:hAnsi="KaiTi"/>
        </w:rPr>
        <w:t>回顾我第一次去中国旅行，给我留下最深刻的印象是参观上海一所高中。2018年10月30号，我跟我的中文老师，以及其他十几位同学一起去了华东师范大学第一附中，我们和学校的老师、同学们做</w:t>
      </w:r>
      <w:r w:rsidRPr="004C43C1">
        <w:rPr>
          <w:rFonts w:ascii="KaiTi" w:eastAsia="KaiTi" w:hAnsi="KaiTi" w:hint="eastAsia"/>
          <w:lang w:val="en-US"/>
        </w:rPr>
        <w:t>了</w:t>
      </w:r>
      <w:r w:rsidRPr="004C43C1">
        <w:rPr>
          <w:rFonts w:ascii="KaiTi" w:eastAsia="KaiTi" w:hAnsi="KaiTi"/>
        </w:rPr>
        <w:t>交流活动。在这所学校里，我遇见了两位特别的老师：濮晓粹老师和付君老师。</w:t>
      </w:r>
    </w:p>
    <w:p w:rsidR="00A41937" w:rsidRPr="004C43C1" w:rsidRDefault="00A41937">
      <w:pPr>
        <w:ind w:firstLineChars="200" w:firstLine="480"/>
        <w:rPr>
          <w:rFonts w:ascii="KaiTi" w:eastAsia="KaiTi" w:hAnsi="KaiTi"/>
        </w:rPr>
      </w:pPr>
    </w:p>
    <w:p w:rsidR="00A41937" w:rsidRPr="004C43C1" w:rsidRDefault="00806ECB">
      <w:pPr>
        <w:ind w:firstLineChars="200" w:firstLine="480"/>
        <w:rPr>
          <w:rFonts w:ascii="KaiTi" w:eastAsia="KaiTi" w:hAnsi="KaiTi"/>
        </w:rPr>
      </w:pPr>
      <w:r w:rsidRPr="004C43C1">
        <w:rPr>
          <w:rFonts w:ascii="Calibri" w:eastAsia="KaiTi" w:hAnsi="Calibri" w:cs="Calibri"/>
        </w:rPr>
        <w:t>  </w:t>
      </w:r>
      <w:r w:rsidRPr="004C43C1">
        <w:rPr>
          <w:rFonts w:ascii="KaiTi" w:eastAsia="KaiTi" w:hAnsi="KaiTi"/>
        </w:rPr>
        <w:t>在图书馆交谈时，我向他们述说了未来想如何使用我学到的中文知识去完成我的梦想和愿望。我当时说得眉飞色舞，老师们非常感兴趣。她们看着我, 眼睛炯炯有神，认真地询问了</w:t>
      </w:r>
      <w:r w:rsidRPr="004C43C1">
        <w:rPr>
          <w:rFonts w:ascii="KaiTi" w:eastAsia="KaiTi" w:hAnsi="KaiTi" w:hint="eastAsia"/>
          <w:lang w:val="en-US"/>
        </w:rPr>
        <w:t>我</w:t>
      </w:r>
      <w:r w:rsidRPr="004C43C1">
        <w:rPr>
          <w:rFonts w:ascii="KaiTi" w:eastAsia="KaiTi" w:hAnsi="KaiTi"/>
        </w:rPr>
        <w:t>很多问题。在离开的时候，老师们还送给我一本书，鼓励我继续努力寻求知识，鼓励我要更加努力来实现自己的梦想。这个温暖的行动虽然很小，却让我非常感动，让我更加想继续努力学习中文。这次的相遇对我影响很深，她们表</w:t>
      </w:r>
      <w:r w:rsidRPr="004C43C1">
        <w:rPr>
          <w:rFonts w:ascii="KaiTi" w:eastAsia="KaiTi" w:hAnsi="KaiTi" w:hint="eastAsia"/>
          <w:lang w:val="en-US"/>
        </w:rPr>
        <w:t>现出</w:t>
      </w:r>
      <w:r w:rsidRPr="004C43C1">
        <w:rPr>
          <w:rFonts w:ascii="KaiTi" w:eastAsia="KaiTi" w:hAnsi="KaiTi"/>
        </w:rPr>
        <w:t>了中国人对努力学习的欣赏。</w:t>
      </w:r>
    </w:p>
    <w:p w:rsidR="00A41937" w:rsidRPr="004C43C1" w:rsidRDefault="00A41937">
      <w:pPr>
        <w:ind w:firstLineChars="200" w:firstLine="480"/>
        <w:rPr>
          <w:rFonts w:ascii="KaiTi" w:eastAsia="KaiTi" w:hAnsi="KaiTi"/>
        </w:rPr>
      </w:pPr>
    </w:p>
    <w:p w:rsidR="00A41937" w:rsidRPr="004C43C1" w:rsidRDefault="00806ECB">
      <w:pPr>
        <w:ind w:firstLineChars="200" w:firstLine="480"/>
        <w:rPr>
          <w:rFonts w:ascii="KaiTi" w:eastAsia="KaiTi" w:hAnsi="KaiTi"/>
        </w:rPr>
      </w:pPr>
      <w:r w:rsidRPr="004C43C1">
        <w:rPr>
          <w:rFonts w:ascii="Calibri" w:eastAsia="KaiTi" w:hAnsi="Calibri" w:cs="Calibri"/>
        </w:rPr>
        <w:t>  </w:t>
      </w:r>
      <w:r w:rsidRPr="004C43C1">
        <w:rPr>
          <w:rFonts w:ascii="KaiTi" w:eastAsia="KaiTi" w:hAnsi="KaiTi"/>
        </w:rPr>
        <w:t xml:space="preserve">今年夏天我第二次去上海旅行, 给我留下最深刻的印象是那里的地铁交通系统, </w:t>
      </w:r>
      <w:r w:rsidRPr="004C43C1">
        <w:rPr>
          <w:rFonts w:ascii="KaiTi" w:eastAsia="KaiTi" w:hAnsi="KaiTi" w:hint="eastAsia"/>
          <w:lang w:val="en-US"/>
        </w:rPr>
        <w:t>和</w:t>
      </w:r>
      <w:r w:rsidRPr="004C43C1">
        <w:rPr>
          <w:rFonts w:ascii="KaiTi" w:eastAsia="KaiTi" w:hAnsi="KaiTi"/>
        </w:rPr>
        <w:t>上海地铁的建设过程和发展历史。我对上海地铁艰巨的建造过程感到惊诧。在建设过程的早期，外国专家说过，因为上海的复杂土质，建造地铁线是不可能的。但是，中国人没有听他们说的话，打定主意，走自己的道路，短短二十几年时间里完成建造705公里, 17条运营线路的地铁交通网, 每天运客量高达一千三百万人次。上海地铁已经处于世界领先地位了，被世界地铁协会称为“世界城市地铁建设发展的奇迹”。这个建设和发展过程充分体显了中国人认真和努力奋斗的精神，中国人不屈不挠的决心。 努力工作就能成功</w:t>
      </w:r>
      <w:r w:rsidRPr="004C43C1">
        <w:rPr>
          <w:rFonts w:ascii="KaiTi" w:eastAsia="KaiTi" w:hAnsi="KaiTi" w:hint="eastAsia"/>
        </w:rPr>
        <w:t>！</w:t>
      </w:r>
      <w:r w:rsidRPr="004C43C1">
        <w:rPr>
          <w:rFonts w:ascii="KaiTi" w:eastAsia="KaiTi" w:hAnsi="KaiTi"/>
        </w:rPr>
        <w:t>我感受到了中国的坚强意志。</w:t>
      </w:r>
    </w:p>
    <w:p w:rsidR="00A41937" w:rsidRPr="004C43C1" w:rsidRDefault="00A41937">
      <w:pPr>
        <w:ind w:firstLineChars="200" w:firstLine="480"/>
        <w:rPr>
          <w:rFonts w:ascii="KaiTi" w:eastAsia="KaiTi" w:hAnsi="KaiTi"/>
        </w:rPr>
      </w:pPr>
    </w:p>
    <w:p w:rsidR="00A41937" w:rsidRPr="004C43C1" w:rsidRDefault="00806ECB">
      <w:pPr>
        <w:ind w:firstLineChars="200" w:firstLine="480"/>
        <w:rPr>
          <w:rFonts w:ascii="KaiTi" w:eastAsia="KaiTi" w:hAnsi="KaiTi"/>
        </w:rPr>
      </w:pPr>
      <w:r w:rsidRPr="004C43C1">
        <w:rPr>
          <w:rFonts w:ascii="Calibri" w:eastAsia="KaiTi" w:hAnsi="Calibri" w:cs="Calibri"/>
        </w:rPr>
        <w:t>  </w:t>
      </w:r>
      <w:r w:rsidRPr="004C43C1">
        <w:rPr>
          <w:rFonts w:ascii="KaiTi" w:eastAsia="KaiTi" w:hAnsi="KaiTi"/>
        </w:rPr>
        <w:t>这种对工作,对事业认真的态度让我常常问自己：中国人为什么那么强调要努力工作呢？为什么认定要坚持努力工作呢？我越思考这个问题，就越感受到这个问题很深刻。我想这种奋斗精神来源于非常深厚的中国文化。在中文里有一句谚语：“吃得苦中苦， 方为人上人”。这个谚语意味着：经历千辛万苦，才能获取功名富贵和得到别人的敬重。</w:t>
      </w:r>
    </w:p>
    <w:p w:rsidR="00A41937" w:rsidRPr="004C43C1" w:rsidRDefault="00A41937">
      <w:pPr>
        <w:ind w:firstLineChars="200" w:firstLine="480"/>
        <w:rPr>
          <w:rFonts w:ascii="KaiTi" w:eastAsia="KaiTi" w:hAnsi="KaiTi"/>
        </w:rPr>
      </w:pPr>
    </w:p>
    <w:p w:rsidR="008F011E" w:rsidRDefault="00806ECB">
      <w:pPr>
        <w:ind w:firstLineChars="200" w:firstLine="480"/>
        <w:rPr>
          <w:rFonts w:ascii="Calibri" w:eastAsia="KaiTi" w:hAnsi="Calibri" w:cs="Calibri"/>
        </w:rPr>
      </w:pPr>
      <w:r w:rsidRPr="004C43C1">
        <w:rPr>
          <w:rFonts w:ascii="Calibri" w:eastAsia="KaiTi" w:hAnsi="Calibri" w:cs="Calibri"/>
        </w:rPr>
        <w:t>  </w:t>
      </w:r>
    </w:p>
    <w:p w:rsidR="008F011E" w:rsidRDefault="008F011E">
      <w:pPr>
        <w:ind w:firstLineChars="200" w:firstLine="480"/>
        <w:rPr>
          <w:rFonts w:ascii="Calibri" w:eastAsia="KaiTi" w:hAnsi="Calibri" w:cs="Calibri"/>
        </w:rPr>
      </w:pPr>
    </w:p>
    <w:p w:rsidR="008F011E" w:rsidRDefault="008F011E">
      <w:pPr>
        <w:ind w:firstLineChars="200" w:firstLine="480"/>
        <w:rPr>
          <w:rFonts w:ascii="Calibri" w:eastAsia="KaiTi" w:hAnsi="Calibri" w:cs="Calibri"/>
        </w:rPr>
      </w:pPr>
    </w:p>
    <w:p w:rsidR="00A41937" w:rsidRPr="004C43C1" w:rsidRDefault="00806ECB">
      <w:pPr>
        <w:ind w:firstLineChars="200" w:firstLine="480"/>
        <w:rPr>
          <w:rFonts w:ascii="KaiTi" w:eastAsia="KaiTi" w:hAnsi="KaiTi"/>
        </w:rPr>
      </w:pPr>
      <w:r w:rsidRPr="004C43C1">
        <w:rPr>
          <w:rFonts w:ascii="KaiTi" w:eastAsia="KaiTi" w:hAnsi="KaiTi"/>
        </w:rPr>
        <w:lastRenderedPageBreak/>
        <w:t>中国人的这种奋斗精神还可以从一个中国古代传说中得到更进一步的了解。大禹治水是一个代代相传的故事。大禹为人民的安全贡献了自己的一生，把一切献给了治水工程。在这个过程中，禹曾三过家门而不进入。他的奋斗精神感动了当时所有的中国人。因此，他后来做了皇帝。这个故事证明努力工作必然带来成就，也表现了中国人百折不挠的精神。我感受到现代的中国文化还保留着这一努力奋斗的精神。</w:t>
      </w:r>
    </w:p>
    <w:p w:rsidR="00A41937" w:rsidRPr="004C43C1" w:rsidRDefault="00A41937">
      <w:pPr>
        <w:ind w:firstLineChars="200" w:firstLine="480"/>
        <w:rPr>
          <w:rFonts w:ascii="KaiTi" w:eastAsia="KaiTi" w:hAnsi="KaiTi"/>
        </w:rPr>
      </w:pPr>
    </w:p>
    <w:p w:rsidR="00A41937" w:rsidRPr="004C43C1" w:rsidRDefault="00806ECB">
      <w:pPr>
        <w:ind w:firstLineChars="200" w:firstLine="480"/>
        <w:rPr>
          <w:rFonts w:ascii="KaiTi" w:eastAsia="KaiTi" w:hAnsi="KaiTi"/>
        </w:rPr>
      </w:pPr>
      <w:r w:rsidRPr="004C43C1">
        <w:rPr>
          <w:rFonts w:ascii="Calibri" w:eastAsia="KaiTi" w:hAnsi="Calibri" w:cs="Calibri"/>
        </w:rPr>
        <w:t>  </w:t>
      </w:r>
      <w:r w:rsidRPr="004C43C1">
        <w:rPr>
          <w:rFonts w:ascii="KaiTi" w:eastAsia="KaiTi" w:hAnsi="KaiTi"/>
        </w:rPr>
        <w:t>一个民族的精神决定了一个国家的发展道路。我从中国人身上看到的是努力奋斗精神,</w:t>
      </w:r>
      <w:r w:rsidRPr="004C43C1">
        <w:rPr>
          <w:rFonts w:ascii="Calibri" w:eastAsia="KaiTi" w:hAnsi="Calibri" w:cs="Calibri"/>
        </w:rPr>
        <w:t> </w:t>
      </w:r>
      <w:r w:rsidRPr="004C43C1">
        <w:rPr>
          <w:rFonts w:ascii="KaiTi" w:eastAsia="KaiTi" w:hAnsi="KaiTi"/>
        </w:rPr>
        <w:t>这种精神不只是一个人所有的，也不只是一个人的想法, 而是全中国人民的价值观。这是中国人民对自己文化的推崇。这种永远不放弃的精神是十分感人的，这种发愤图强的精神让我爱上了中国。</w:t>
      </w:r>
    </w:p>
    <w:p w:rsidR="00A41937" w:rsidRPr="004C43C1" w:rsidRDefault="00A41937">
      <w:pPr>
        <w:ind w:firstLineChars="200" w:firstLine="480"/>
        <w:rPr>
          <w:rFonts w:ascii="KaiTi" w:eastAsia="KaiTi" w:hAnsi="KaiTi"/>
        </w:rPr>
      </w:pPr>
    </w:p>
    <w:p w:rsidR="00A41937" w:rsidRPr="004C43C1" w:rsidRDefault="00A41937">
      <w:pPr>
        <w:ind w:firstLineChars="200" w:firstLine="480"/>
        <w:rPr>
          <w:rFonts w:ascii="KaiTi" w:eastAsia="KaiTi" w:hAnsi="KaiTi"/>
        </w:rPr>
      </w:pPr>
    </w:p>
    <w:p w:rsidR="00A41937" w:rsidRPr="004C43C1" w:rsidRDefault="00806ECB" w:rsidP="008F011E">
      <w:pPr>
        <w:ind w:right="480" w:firstLineChars="200" w:firstLine="480"/>
        <w:jc w:val="right"/>
        <w:rPr>
          <w:rFonts w:ascii="KaiTi" w:eastAsia="KaiTi" w:hAnsi="KaiTi"/>
          <w:lang w:val="en-US"/>
        </w:rPr>
      </w:pPr>
      <w:r w:rsidRPr="004C43C1">
        <w:rPr>
          <w:rFonts w:ascii="KaiTi" w:eastAsia="KaiTi" w:hAnsi="KaiTi" w:hint="eastAsia"/>
          <w:lang w:val="en-US"/>
        </w:rPr>
        <w:t>指导老师：王梅霜</w:t>
      </w:r>
    </w:p>
    <w:p w:rsidR="00A41937" w:rsidRPr="004C43C1" w:rsidRDefault="00806ECB">
      <w:pPr>
        <w:ind w:firstLineChars="200" w:firstLine="480"/>
        <w:jc w:val="right"/>
        <w:rPr>
          <w:rFonts w:ascii="KaiTi" w:eastAsia="KaiTi" w:hAnsi="KaiTi"/>
          <w:lang w:val="en-US"/>
        </w:rPr>
      </w:pPr>
      <w:r w:rsidRPr="004C43C1">
        <w:rPr>
          <w:rFonts w:ascii="KaiTi" w:eastAsia="KaiTi" w:hAnsi="KaiTi" w:hint="eastAsia"/>
          <w:lang w:val="en-US"/>
        </w:rPr>
        <w:t>斯德哥尔摩瑞青中文学校</w:t>
      </w:r>
    </w:p>
    <w:sectPr w:rsidR="00A41937" w:rsidRPr="004C43C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E21" w:rsidRDefault="00641E21">
      <w:pPr>
        <w:spacing w:line="240" w:lineRule="auto"/>
      </w:pPr>
      <w:r>
        <w:separator/>
      </w:r>
    </w:p>
  </w:endnote>
  <w:endnote w:type="continuationSeparator" w:id="0">
    <w:p w:rsidR="00641E21" w:rsidRDefault="00641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tockholm Type Bold">
    <w:altName w:val="Arial"/>
    <w:charset w:val="00"/>
    <w:family w:val="modern"/>
    <w:pitch w:val="default"/>
    <w:sig w:usb0="00000000" w:usb1="00000000" w:usb2="00000000" w:usb3="00000000" w:csb0="00000097" w:csb1="00000000"/>
  </w:font>
  <w:font w:name="Stockholm Type Regular">
    <w:altName w:val="Arial"/>
    <w:charset w:val="00"/>
    <w:family w:val="modern"/>
    <w:pitch w:val="default"/>
    <w:sig w:usb0="00000000" w:usb1="00000000" w:usb2="00000000" w:usb3="00000000" w:csb0="00000097"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37" w:rsidRDefault="00A419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01135"/>
      <w:docPartObj>
        <w:docPartGallery w:val="Page Numbers (Bottom of Page)"/>
        <w:docPartUnique/>
      </w:docPartObj>
    </w:sdtPr>
    <w:sdtEndPr/>
    <w:sdtContent>
      <w:p w:rsidR="008F011E" w:rsidRDefault="008F011E">
        <w:pPr>
          <w:pStyle w:val="Sidfot"/>
        </w:pPr>
        <w:r>
          <w:fldChar w:fldCharType="begin"/>
        </w:r>
        <w:r>
          <w:instrText>PAGE   \* MERGEFORMAT</w:instrText>
        </w:r>
        <w:r>
          <w:fldChar w:fldCharType="separate"/>
        </w:r>
        <w:r>
          <w:t>2</w:t>
        </w:r>
        <w:r>
          <w:fldChar w:fldCharType="end"/>
        </w:r>
      </w:p>
    </w:sdtContent>
  </w:sdt>
  <w:p w:rsidR="00A41937" w:rsidRDefault="00A4193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37" w:rsidRDefault="00A419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E21" w:rsidRDefault="00641E21">
      <w:pPr>
        <w:spacing w:line="240" w:lineRule="auto"/>
      </w:pPr>
      <w:r>
        <w:separator/>
      </w:r>
    </w:p>
  </w:footnote>
  <w:footnote w:type="continuationSeparator" w:id="0">
    <w:p w:rsidR="00641E21" w:rsidRDefault="00641E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37" w:rsidRDefault="00A419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37" w:rsidRDefault="00A4193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37" w:rsidRDefault="00A419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2BF5"/>
    <w:multiLevelType w:val="multilevel"/>
    <w:tmpl w:val="155C2BF5"/>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731A3C"/>
    <w:multiLevelType w:val="multilevel"/>
    <w:tmpl w:val="2B731A3C"/>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FA134AE"/>
    <w:multiLevelType w:val="multilevel"/>
    <w:tmpl w:val="6FA134AE"/>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D4"/>
    <w:rsid w:val="000E3A71"/>
    <w:rsid w:val="000F4C0E"/>
    <w:rsid w:val="00132314"/>
    <w:rsid w:val="0016427A"/>
    <w:rsid w:val="00204486"/>
    <w:rsid w:val="00231470"/>
    <w:rsid w:val="00270546"/>
    <w:rsid w:val="002F18EE"/>
    <w:rsid w:val="002F2622"/>
    <w:rsid w:val="003010CE"/>
    <w:rsid w:val="00302170"/>
    <w:rsid w:val="00326093"/>
    <w:rsid w:val="003415AD"/>
    <w:rsid w:val="00361FDC"/>
    <w:rsid w:val="003C3F13"/>
    <w:rsid w:val="00420EEA"/>
    <w:rsid w:val="00422818"/>
    <w:rsid w:val="00456359"/>
    <w:rsid w:val="00474DDA"/>
    <w:rsid w:val="0049499F"/>
    <w:rsid w:val="004C43C1"/>
    <w:rsid w:val="00540DC3"/>
    <w:rsid w:val="005A1CBF"/>
    <w:rsid w:val="005B04DB"/>
    <w:rsid w:val="005C1829"/>
    <w:rsid w:val="005E5129"/>
    <w:rsid w:val="005F7FE1"/>
    <w:rsid w:val="00620A65"/>
    <w:rsid w:val="00641E21"/>
    <w:rsid w:val="00643AD8"/>
    <w:rsid w:val="00671D70"/>
    <w:rsid w:val="00693886"/>
    <w:rsid w:val="006A7A4C"/>
    <w:rsid w:val="006B6A92"/>
    <w:rsid w:val="006C74DB"/>
    <w:rsid w:val="006F5C4F"/>
    <w:rsid w:val="00702EEA"/>
    <w:rsid w:val="00706EAC"/>
    <w:rsid w:val="0071212C"/>
    <w:rsid w:val="007138DF"/>
    <w:rsid w:val="0073266A"/>
    <w:rsid w:val="00740C2C"/>
    <w:rsid w:val="00744077"/>
    <w:rsid w:val="00761FED"/>
    <w:rsid w:val="007701CF"/>
    <w:rsid w:val="00785D40"/>
    <w:rsid w:val="00806ECB"/>
    <w:rsid w:val="00824714"/>
    <w:rsid w:val="00881ACD"/>
    <w:rsid w:val="008D43CE"/>
    <w:rsid w:val="008F011E"/>
    <w:rsid w:val="0091746E"/>
    <w:rsid w:val="0092689E"/>
    <w:rsid w:val="009371E2"/>
    <w:rsid w:val="00943698"/>
    <w:rsid w:val="00944939"/>
    <w:rsid w:val="00947868"/>
    <w:rsid w:val="00983C9E"/>
    <w:rsid w:val="009A0576"/>
    <w:rsid w:val="009A52C4"/>
    <w:rsid w:val="009E5550"/>
    <w:rsid w:val="00A126C1"/>
    <w:rsid w:val="00A214D6"/>
    <w:rsid w:val="00A24C37"/>
    <w:rsid w:val="00A41937"/>
    <w:rsid w:val="00A56142"/>
    <w:rsid w:val="00A618B8"/>
    <w:rsid w:val="00A72CC9"/>
    <w:rsid w:val="00B77287"/>
    <w:rsid w:val="00B834A6"/>
    <w:rsid w:val="00BC267F"/>
    <w:rsid w:val="00BC6CDF"/>
    <w:rsid w:val="00C03405"/>
    <w:rsid w:val="00C27EBF"/>
    <w:rsid w:val="00C56052"/>
    <w:rsid w:val="00C60207"/>
    <w:rsid w:val="00C73681"/>
    <w:rsid w:val="00C80AA0"/>
    <w:rsid w:val="00C8658C"/>
    <w:rsid w:val="00CA4D9E"/>
    <w:rsid w:val="00D43EFA"/>
    <w:rsid w:val="00D83CD4"/>
    <w:rsid w:val="00E16C25"/>
    <w:rsid w:val="00E24C88"/>
    <w:rsid w:val="00E4667A"/>
    <w:rsid w:val="00E94A50"/>
    <w:rsid w:val="00EB1E6C"/>
    <w:rsid w:val="00ED31AD"/>
    <w:rsid w:val="00ED6FE6"/>
    <w:rsid w:val="00EE43BE"/>
    <w:rsid w:val="00F02A4B"/>
    <w:rsid w:val="00F035F0"/>
    <w:rsid w:val="00F264FD"/>
    <w:rsid w:val="00F34121"/>
    <w:rsid w:val="00F41D38"/>
    <w:rsid w:val="00F67435"/>
    <w:rsid w:val="00F80CC5"/>
    <w:rsid w:val="00F8699D"/>
    <w:rsid w:val="033166AB"/>
    <w:rsid w:val="056E4A1A"/>
    <w:rsid w:val="16A65823"/>
    <w:rsid w:val="2EEF7C82"/>
    <w:rsid w:val="4A0439C3"/>
    <w:rsid w:val="4A6E08C5"/>
    <w:rsid w:val="66AF1C44"/>
    <w:rsid w:val="69C26CA8"/>
    <w:rsid w:val="79693E96"/>
    <w:rsid w:val="7B9F76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3331"/>
  <w15:docId w15:val="{08D982C1-7471-4597-8478-4B48296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qFormat="1"/>
    <w:lsdException w:name="List Bullet 3" w:uiPriority="11" w:qFormat="1"/>
    <w:lsdException w:name="List Bullet 4" w:uiPriority="11" w:unhideWhenUsed="1" w:qFormat="1"/>
    <w:lsdException w:name="List Bullet 5" w:uiPriority="11" w:unhideWhenUsed="1" w:qFormat="1"/>
    <w:lsdException w:name="List Number 2" w:uiPriority="12" w:qFormat="1"/>
    <w:lsdException w:name="List Number 3" w:uiPriority="12"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300" w:lineRule="atLeast"/>
    </w:pPr>
    <w:rPr>
      <w:sz w:val="24"/>
      <w:szCs w:val="22"/>
    </w:rPr>
  </w:style>
  <w:style w:type="paragraph" w:styleId="Rubrik1">
    <w:name w:val="heading 1"/>
    <w:basedOn w:val="Normal"/>
    <w:next w:val="Normal"/>
    <w:link w:val="Rubrik1Char"/>
    <w:uiPriority w:val="9"/>
    <w:qFormat/>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2">
    <w:name w:val="List Number 2"/>
    <w:basedOn w:val="Normal"/>
    <w:uiPriority w:val="12"/>
    <w:qFormat/>
    <w:pPr>
      <w:numPr>
        <w:ilvl w:val="1"/>
        <w:numId w:val="1"/>
      </w:numPr>
      <w:contextualSpacing/>
    </w:pPr>
  </w:style>
  <w:style w:type="paragraph" w:styleId="Punktlista4">
    <w:name w:val="List Bullet 4"/>
    <w:basedOn w:val="Normal"/>
    <w:uiPriority w:val="11"/>
    <w:unhideWhenUsed/>
    <w:qFormat/>
    <w:pPr>
      <w:numPr>
        <w:ilvl w:val="3"/>
        <w:numId w:val="1"/>
      </w:numPr>
      <w:spacing w:after="40"/>
      <w:contextualSpacing/>
    </w:pPr>
  </w:style>
  <w:style w:type="paragraph" w:styleId="Numreradlista">
    <w:name w:val="List Number"/>
    <w:basedOn w:val="Normal"/>
    <w:uiPriority w:val="12"/>
    <w:qFormat/>
    <w:pPr>
      <w:numPr>
        <w:numId w:val="1"/>
      </w:numPr>
      <w:contextualSpacing/>
    </w:pPr>
  </w:style>
  <w:style w:type="paragraph" w:styleId="Normaltindrag">
    <w:name w:val="Normal Indent"/>
    <w:basedOn w:val="Normal"/>
    <w:uiPriority w:val="99"/>
    <w:qFormat/>
    <w:pPr>
      <w:ind w:left="227"/>
    </w:pPr>
  </w:style>
  <w:style w:type="paragraph" w:styleId="Beskrivning">
    <w:name w:val="caption"/>
    <w:basedOn w:val="Normal"/>
    <w:next w:val="Normal"/>
    <w:uiPriority w:val="35"/>
    <w:unhideWhenUsed/>
    <w:qFormat/>
    <w:pPr>
      <w:spacing w:before="120" w:after="200" w:line="240" w:lineRule="auto"/>
    </w:pPr>
    <w:rPr>
      <w:rFonts w:asciiTheme="majorHAnsi" w:hAnsiTheme="majorHAnsi"/>
      <w:iCs/>
      <w:color w:val="000000" w:themeColor="text1"/>
      <w:sz w:val="18"/>
      <w:szCs w:val="18"/>
    </w:rPr>
  </w:style>
  <w:style w:type="paragraph" w:styleId="Punktlista">
    <w:name w:val="List Bullet"/>
    <w:basedOn w:val="Normal"/>
    <w:uiPriority w:val="11"/>
    <w:qFormat/>
    <w:pPr>
      <w:numPr>
        <w:numId w:val="2"/>
      </w:numPr>
      <w:spacing w:after="40"/>
      <w:contextualSpacing/>
    </w:pPr>
  </w:style>
  <w:style w:type="paragraph" w:styleId="Punktlista3">
    <w:name w:val="List Bullet 3"/>
    <w:basedOn w:val="Normal"/>
    <w:uiPriority w:val="11"/>
    <w:qFormat/>
    <w:pPr>
      <w:numPr>
        <w:ilvl w:val="2"/>
        <w:numId w:val="2"/>
      </w:numPr>
      <w:spacing w:after="40"/>
      <w:ind w:left="681" w:hanging="227"/>
      <w:contextualSpacing/>
    </w:pPr>
  </w:style>
  <w:style w:type="paragraph" w:styleId="Numreradlista3">
    <w:name w:val="List Number 3"/>
    <w:basedOn w:val="Normal"/>
    <w:uiPriority w:val="12"/>
    <w:qFormat/>
    <w:pPr>
      <w:numPr>
        <w:ilvl w:val="2"/>
        <w:numId w:val="1"/>
      </w:numPr>
      <w:contextualSpacing/>
    </w:pPr>
  </w:style>
  <w:style w:type="paragraph" w:styleId="Punktlista2">
    <w:name w:val="List Bullet 2"/>
    <w:basedOn w:val="Normal"/>
    <w:uiPriority w:val="11"/>
    <w:qFormat/>
    <w:pPr>
      <w:numPr>
        <w:ilvl w:val="1"/>
        <w:numId w:val="2"/>
      </w:numPr>
      <w:spacing w:after="40"/>
      <w:contextualSpacing/>
    </w:pPr>
  </w:style>
  <w:style w:type="paragraph" w:styleId="Innehll5">
    <w:name w:val="toc 5"/>
    <w:basedOn w:val="Normal"/>
    <w:next w:val="Normal"/>
    <w:uiPriority w:val="39"/>
    <w:qFormat/>
    <w:pPr>
      <w:tabs>
        <w:tab w:val="left" w:pos="1984"/>
        <w:tab w:val="right" w:leader="dot" w:pos="6566"/>
      </w:tabs>
      <w:spacing w:after="100"/>
      <w:ind w:left="851"/>
    </w:pPr>
    <w:rPr>
      <w:rFonts w:asciiTheme="majorHAnsi" w:hAnsiTheme="majorHAnsi"/>
      <w:sz w:val="20"/>
    </w:rPr>
  </w:style>
  <w:style w:type="paragraph" w:styleId="Innehll3">
    <w:name w:val="toc 3"/>
    <w:basedOn w:val="Normal"/>
    <w:next w:val="Normal"/>
    <w:uiPriority w:val="39"/>
    <w:qFormat/>
    <w:pPr>
      <w:tabs>
        <w:tab w:val="left" w:pos="851"/>
        <w:tab w:val="right" w:leader="dot" w:pos="6566"/>
      </w:tabs>
      <w:spacing w:after="100"/>
      <w:ind w:left="851" w:hanging="851"/>
    </w:pPr>
    <w:rPr>
      <w:rFonts w:asciiTheme="majorHAnsi" w:hAnsiTheme="majorHAnsi"/>
      <w:i/>
      <w:sz w:val="20"/>
    </w:rPr>
  </w:style>
  <w:style w:type="paragraph" w:styleId="Punktlista5">
    <w:name w:val="List Bullet 5"/>
    <w:basedOn w:val="Normal"/>
    <w:uiPriority w:val="11"/>
    <w:unhideWhenUsed/>
    <w:qFormat/>
    <w:pPr>
      <w:numPr>
        <w:ilvl w:val="4"/>
        <w:numId w:val="2"/>
      </w:numPr>
      <w:spacing w:after="40"/>
      <w:contextualSpacing/>
    </w:pPr>
  </w:style>
  <w:style w:type="paragraph" w:styleId="Ballongtext">
    <w:name w:val="Balloon Text"/>
    <w:basedOn w:val="Normal"/>
    <w:link w:val="BallongtextChar"/>
    <w:uiPriority w:val="99"/>
    <w:semiHidden/>
    <w:unhideWhenUsed/>
    <w:qFormat/>
    <w:pPr>
      <w:spacing w:line="240" w:lineRule="auto"/>
    </w:pPr>
    <w:rPr>
      <w:rFonts w:ascii="Segoe UI" w:hAnsi="Segoe UI" w:cs="Segoe UI"/>
      <w:sz w:val="18"/>
      <w:szCs w:val="18"/>
    </w:rPr>
  </w:style>
  <w:style w:type="paragraph" w:styleId="Sidfot">
    <w:name w:val="footer"/>
    <w:basedOn w:val="Normal"/>
    <w:link w:val="SidfotChar"/>
    <w:uiPriority w:val="99"/>
    <w:qFormat/>
    <w:pPr>
      <w:tabs>
        <w:tab w:val="center" w:pos="4536"/>
        <w:tab w:val="right" w:pos="9072"/>
      </w:tabs>
      <w:spacing w:line="190" w:lineRule="atLeast"/>
    </w:pPr>
    <w:rPr>
      <w:rFonts w:asciiTheme="majorHAnsi" w:hAnsiTheme="majorHAnsi"/>
      <w:sz w:val="15"/>
    </w:rPr>
  </w:style>
  <w:style w:type="paragraph" w:styleId="Sidhuvud">
    <w:name w:val="header"/>
    <w:basedOn w:val="Normal"/>
    <w:link w:val="SidhuvudChar"/>
    <w:uiPriority w:val="99"/>
    <w:qFormat/>
    <w:pPr>
      <w:tabs>
        <w:tab w:val="center" w:pos="4536"/>
        <w:tab w:val="right" w:pos="9072"/>
      </w:tabs>
      <w:spacing w:line="240" w:lineRule="atLeast"/>
    </w:pPr>
    <w:rPr>
      <w:rFonts w:asciiTheme="majorHAnsi" w:hAnsiTheme="majorHAnsi"/>
      <w:sz w:val="20"/>
    </w:rPr>
  </w:style>
  <w:style w:type="paragraph" w:styleId="Innehll1">
    <w:name w:val="toc 1"/>
    <w:basedOn w:val="Normal"/>
    <w:next w:val="Normal"/>
    <w:uiPriority w:val="39"/>
    <w:qFormat/>
    <w:pPr>
      <w:tabs>
        <w:tab w:val="left" w:pos="567"/>
        <w:tab w:val="right" w:leader="dot" w:pos="6566"/>
      </w:tabs>
      <w:spacing w:after="100"/>
      <w:ind w:left="567" w:hanging="567"/>
    </w:pPr>
    <w:rPr>
      <w:rFonts w:asciiTheme="majorHAnsi" w:hAnsiTheme="majorHAnsi"/>
      <w:b/>
      <w:sz w:val="20"/>
    </w:rPr>
  </w:style>
  <w:style w:type="paragraph" w:styleId="Innehll4">
    <w:name w:val="toc 4"/>
    <w:basedOn w:val="Normal"/>
    <w:next w:val="Normal"/>
    <w:uiPriority w:val="39"/>
    <w:qFormat/>
    <w:pPr>
      <w:tabs>
        <w:tab w:val="left" w:pos="1760"/>
        <w:tab w:val="right" w:leader="dot" w:pos="6566"/>
      </w:tabs>
      <w:spacing w:after="100"/>
      <w:ind w:left="851"/>
    </w:pPr>
    <w:rPr>
      <w:rFonts w:asciiTheme="majorHAnsi" w:hAnsiTheme="majorHAnsi"/>
      <w:sz w:val="20"/>
    </w:rPr>
  </w:style>
  <w:style w:type="paragraph" w:styleId="Underrubrik">
    <w:name w:val="Subtitle"/>
    <w:basedOn w:val="Normal"/>
    <w:next w:val="Normal"/>
    <w:link w:val="UnderrubrikChar"/>
    <w:uiPriority w:val="13"/>
    <w:qFormat/>
    <w:pPr>
      <w:spacing w:before="320" w:after="320" w:line="320" w:lineRule="atLeast"/>
    </w:pPr>
    <w:rPr>
      <w:rFonts w:asciiTheme="majorHAnsi" w:hAnsiTheme="majorHAnsi"/>
      <w:color w:val="000000" w:themeColor="text1"/>
      <w:sz w:val="32"/>
    </w:rPr>
  </w:style>
  <w:style w:type="paragraph" w:styleId="Fotnotstext">
    <w:name w:val="footnote text"/>
    <w:basedOn w:val="Normal"/>
    <w:link w:val="FotnotstextChar"/>
    <w:uiPriority w:val="99"/>
    <w:qFormat/>
    <w:pPr>
      <w:spacing w:line="240" w:lineRule="auto"/>
    </w:pPr>
    <w:rPr>
      <w:sz w:val="20"/>
      <w:szCs w:val="20"/>
    </w:rPr>
  </w:style>
  <w:style w:type="paragraph" w:styleId="Figurfrteckning">
    <w:name w:val="table of figures"/>
    <w:basedOn w:val="Normal"/>
    <w:next w:val="Normal"/>
    <w:uiPriority w:val="99"/>
    <w:unhideWhenUsed/>
    <w:qFormat/>
    <w:rPr>
      <w:rFonts w:asciiTheme="majorHAnsi" w:hAnsiTheme="majorHAnsi"/>
      <w:sz w:val="18"/>
    </w:rPr>
  </w:style>
  <w:style w:type="paragraph" w:styleId="Innehll2">
    <w:name w:val="toc 2"/>
    <w:basedOn w:val="Normal"/>
    <w:next w:val="Normal"/>
    <w:uiPriority w:val="39"/>
    <w:qFormat/>
    <w:pPr>
      <w:tabs>
        <w:tab w:val="left" w:pos="567"/>
        <w:tab w:val="right" w:leader="dot" w:pos="6566"/>
      </w:tabs>
      <w:spacing w:after="100"/>
      <w:ind w:left="567" w:hanging="567"/>
    </w:pPr>
    <w:rPr>
      <w:rFonts w:asciiTheme="majorHAnsi" w:hAnsiTheme="majorHAnsi"/>
      <w:sz w:val="20"/>
    </w:rPr>
  </w:style>
  <w:style w:type="paragraph" w:styleId="Rubrik">
    <w:name w:val="Title"/>
    <w:basedOn w:val="Normal"/>
    <w:next w:val="Normal"/>
    <w:link w:val="RubrikChar"/>
    <w:uiPriority w:val="13"/>
    <w:qFormat/>
    <w:pPr>
      <w:spacing w:before="560" w:line="560" w:lineRule="atLeast"/>
      <w:contextualSpacing/>
    </w:pPr>
    <w:rPr>
      <w:rFonts w:asciiTheme="majorHAnsi" w:eastAsiaTheme="majorEastAsia" w:hAnsiTheme="majorHAnsi" w:cstheme="majorBidi"/>
      <w:b/>
      <w:spacing w:val="-10"/>
      <w:kern w:val="28"/>
      <w:sz w:val="56"/>
      <w:szCs w:val="56"/>
    </w:rPr>
  </w:style>
  <w:style w:type="table" w:styleId="Tabellrutnt">
    <w:name w:val="Table Grid"/>
    <w:basedOn w:val="Normaltabel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qFormat/>
    <w:rPr>
      <w:rFonts w:asciiTheme="majorHAnsi" w:hAnsiTheme="majorHAnsi"/>
      <w:sz w:val="20"/>
    </w:rPr>
  </w:style>
  <w:style w:type="character" w:styleId="Hyperlnk">
    <w:name w:val="Hyperlink"/>
    <w:basedOn w:val="Standardstycketeckensnitt"/>
    <w:uiPriority w:val="99"/>
    <w:qFormat/>
    <w:rPr>
      <w:color w:val="007EC4" w:themeColor="hyperlink"/>
      <w:u w:val="single"/>
    </w:rPr>
  </w:style>
  <w:style w:type="character" w:styleId="Fotnotsreferens">
    <w:name w:val="footnote reference"/>
    <w:basedOn w:val="Standardstycketeckensnitt"/>
    <w:uiPriority w:val="99"/>
    <w:semiHidden/>
    <w:qFormat/>
    <w:rPr>
      <w:vertAlign w:val="superscript"/>
    </w:rPr>
  </w:style>
  <w:style w:type="character" w:customStyle="1" w:styleId="RubrikChar">
    <w:name w:val="Rubrik Char"/>
    <w:basedOn w:val="Standardstycketeckensnitt"/>
    <w:link w:val="Rubrik"/>
    <w:uiPriority w:val="13"/>
    <w:qFormat/>
    <w:rPr>
      <w:rFonts w:asciiTheme="majorHAnsi" w:eastAsiaTheme="majorEastAsia" w:hAnsiTheme="majorHAnsi" w:cstheme="majorBidi"/>
      <w:b/>
      <w:spacing w:val="-10"/>
      <w:kern w:val="28"/>
      <w:sz w:val="56"/>
      <w:szCs w:val="56"/>
    </w:rPr>
  </w:style>
  <w:style w:type="character" w:customStyle="1" w:styleId="UnderrubrikChar">
    <w:name w:val="Underrubrik Char"/>
    <w:basedOn w:val="Standardstycketeckensnitt"/>
    <w:link w:val="Underrubrik"/>
    <w:uiPriority w:val="13"/>
    <w:qFormat/>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qFormat/>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qFormat/>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qFormat/>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qFormat/>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qFormat/>
    <w:rPr>
      <w:rFonts w:asciiTheme="majorHAnsi" w:eastAsiaTheme="majorEastAsia" w:hAnsiTheme="majorHAnsi" w:cstheme="majorBidi"/>
      <w:i/>
      <w:color w:val="000000" w:themeColor="text1"/>
    </w:rPr>
  </w:style>
  <w:style w:type="character" w:customStyle="1" w:styleId="SidhuvudChar">
    <w:name w:val="Sidhuvud Char"/>
    <w:basedOn w:val="Standardstycketeckensnitt"/>
    <w:link w:val="Sidhuvud"/>
    <w:uiPriority w:val="99"/>
    <w:qFormat/>
    <w:rPr>
      <w:rFonts w:asciiTheme="majorHAnsi" w:hAnsiTheme="majorHAnsi"/>
      <w:sz w:val="20"/>
    </w:rPr>
  </w:style>
  <w:style w:type="character" w:customStyle="1" w:styleId="SidfotChar">
    <w:name w:val="Sidfot Char"/>
    <w:basedOn w:val="Standardstycketeckensnitt"/>
    <w:link w:val="Sidfot"/>
    <w:uiPriority w:val="99"/>
    <w:qFormat/>
    <w:rPr>
      <w:rFonts w:asciiTheme="majorHAnsi" w:hAnsiTheme="majorHAnsi"/>
      <w:sz w:val="15"/>
    </w:rPr>
  </w:style>
  <w:style w:type="character" w:customStyle="1" w:styleId="FotnotstextChar">
    <w:name w:val="Fotnotstext Char"/>
    <w:basedOn w:val="Standardstycketeckensnitt"/>
    <w:link w:val="Fotnotstext"/>
    <w:uiPriority w:val="99"/>
    <w:qFormat/>
    <w:rPr>
      <w:sz w:val="20"/>
      <w:szCs w:val="20"/>
    </w:rPr>
  </w:style>
  <w:style w:type="paragraph" w:customStyle="1" w:styleId="Innehllsfrteckningsrubrik1">
    <w:name w:val="Innehållsförteckningsrubrik1"/>
    <w:basedOn w:val="Rubrik1"/>
    <w:next w:val="Normal"/>
    <w:uiPriority w:val="39"/>
    <w:unhideWhenUsed/>
    <w:qFormat/>
    <w:pPr>
      <w:spacing w:before="240" w:after="240" w:line="259" w:lineRule="auto"/>
      <w:outlineLvl w:val="9"/>
    </w:pPr>
    <w:rPr>
      <w:lang w:eastAsia="sv-SE"/>
    </w:rPr>
  </w:style>
  <w:style w:type="character" w:customStyle="1" w:styleId="Rubrik6Char">
    <w:name w:val="Rubrik 6 Char"/>
    <w:basedOn w:val="Standardstycketeckensnitt"/>
    <w:link w:val="Rubrik6"/>
    <w:uiPriority w:val="9"/>
    <w:semiHidden/>
    <w:qFormat/>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qFormat/>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qFormat/>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qFormat/>
    <w:rPr>
      <w:rFonts w:asciiTheme="majorHAnsi" w:eastAsiaTheme="majorEastAsia" w:hAnsiTheme="majorHAnsi" w:cstheme="majorBidi"/>
      <w:i/>
      <w:iCs/>
      <w:color w:val="000000" w:themeColor="text1"/>
      <w:sz w:val="21"/>
      <w:szCs w:val="21"/>
    </w:rPr>
  </w:style>
  <w:style w:type="character" w:customStyle="1" w:styleId="BallongtextChar">
    <w:name w:val="Ballongtext Char"/>
    <w:basedOn w:val="Standardstycketeckensnitt"/>
    <w:link w:val="Ballongtext"/>
    <w:uiPriority w:val="99"/>
    <w:semiHidden/>
    <w:qFormat/>
    <w:rPr>
      <w:rFonts w:ascii="Segoe UI" w:hAnsi="Segoe UI" w:cs="Segoe UI"/>
      <w:sz w:val="18"/>
      <w:szCs w:val="18"/>
    </w:rPr>
  </w:style>
  <w:style w:type="paragraph" w:customStyle="1" w:styleId="Rubrik1mednumrering">
    <w:name w:val="Rubrik 1 med numrering"/>
    <w:basedOn w:val="Rubrik1"/>
    <w:next w:val="Normal"/>
    <w:uiPriority w:val="10"/>
    <w:qFormat/>
    <w:pPr>
      <w:numPr>
        <w:numId w:val="3"/>
      </w:numPr>
    </w:pPr>
  </w:style>
  <w:style w:type="paragraph" w:customStyle="1" w:styleId="Rubrik2mednumrering">
    <w:name w:val="Rubrik 2 med numrering"/>
    <w:basedOn w:val="Rubrik2"/>
    <w:next w:val="Normal"/>
    <w:uiPriority w:val="10"/>
    <w:qFormat/>
    <w:pPr>
      <w:numPr>
        <w:ilvl w:val="1"/>
        <w:numId w:val="3"/>
      </w:numPr>
    </w:pPr>
  </w:style>
  <w:style w:type="paragraph" w:customStyle="1" w:styleId="Rubrik3mednumrering">
    <w:name w:val="Rubrik 3 med numrering"/>
    <w:basedOn w:val="Rubrik3"/>
    <w:uiPriority w:val="10"/>
    <w:qFormat/>
    <w:pPr>
      <w:numPr>
        <w:ilvl w:val="2"/>
        <w:numId w:val="3"/>
      </w:numPr>
    </w:pPr>
  </w:style>
  <w:style w:type="paragraph" w:customStyle="1" w:styleId="Rubrik4mednumrering">
    <w:name w:val="Rubrik 4 med numrering"/>
    <w:basedOn w:val="Rubrik4"/>
    <w:next w:val="Normal"/>
    <w:uiPriority w:val="10"/>
    <w:qFormat/>
    <w:pPr>
      <w:numPr>
        <w:ilvl w:val="3"/>
        <w:numId w:val="3"/>
      </w:numPr>
    </w:pPr>
  </w:style>
  <w:style w:type="paragraph" w:customStyle="1" w:styleId="Rubrik5mednumrering">
    <w:name w:val="Rubrik 5 med numrering"/>
    <w:basedOn w:val="Rubrik5"/>
    <w:next w:val="Normal"/>
    <w:uiPriority w:val="10"/>
    <w:qFormat/>
    <w:pPr>
      <w:numPr>
        <w:ilvl w:val="4"/>
        <w:numId w:val="3"/>
      </w:numPr>
    </w:pPr>
  </w:style>
  <w:style w:type="table" w:customStyle="1" w:styleId="Stockholmsstad">
    <w:name w:val="Stockholms stad"/>
    <w:basedOn w:val="Normaltabell"/>
    <w:uiPriority w:val="99"/>
    <w:qFormat/>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qFormat/>
    <w:rPr>
      <w:color w:val="808080"/>
    </w:rPr>
  </w:style>
  <w:style w:type="paragraph" w:customStyle="1" w:styleId="Titel">
    <w:name w:val="Titel"/>
    <w:basedOn w:val="Normal"/>
    <w:uiPriority w:val="24"/>
    <w:qFormat/>
    <w:pPr>
      <w:framePr w:wrap="around" w:vAnchor="page" w:hAnchor="page" w:x="1135" w:y="795"/>
      <w:spacing w:before="400" w:line="600" w:lineRule="atLeast"/>
      <w:ind w:left="397" w:right="397"/>
    </w:pPr>
    <w:rPr>
      <w:rFonts w:asciiTheme="majorHAnsi" w:hAnsiTheme="majorHAnsi"/>
      <w:b/>
      <w:color w:val="FFFFFF" w:themeColor="background1"/>
      <w:sz w:val="60"/>
      <w:szCs w:val="60"/>
    </w:rPr>
  </w:style>
  <w:style w:type="paragraph" w:customStyle="1" w:styleId="Mnad">
    <w:name w:val="Månad"/>
    <w:basedOn w:val="Normal"/>
    <w:uiPriority w:val="24"/>
    <w:qFormat/>
    <w:pPr>
      <w:framePr w:wrap="around" w:vAnchor="page" w:hAnchor="page" w:x="1135" w:y="795"/>
      <w:spacing w:line="259" w:lineRule="auto"/>
      <w:ind w:left="397" w:right="397"/>
    </w:pPr>
    <w:rPr>
      <w:rFonts w:asciiTheme="majorHAnsi" w:hAnsiTheme="majorHAnsi" w:cstheme="majorHAnsi"/>
      <w:color w:val="FFFFFF" w:themeColor="background1"/>
      <w:sz w:val="60"/>
      <w:szCs w:val="60"/>
    </w:rPr>
  </w:style>
  <w:style w:type="paragraph" w:customStyle="1" w:styleId="RubrikFrsttsblad">
    <w:name w:val="RubrikFörsättsblad"/>
    <w:qFormat/>
    <w:pPr>
      <w:framePr w:wrap="around"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qFormat/>
    <w:pPr>
      <w:framePr w:wrap="around" w:vAnchor="page" w:hAnchor="page" w:x="1702" w:y="3687"/>
      <w:spacing w:before="120" w:after="120" w:line="204" w:lineRule="auto"/>
    </w:pPr>
    <w:rPr>
      <w:rFonts w:ascii="Stockholm Type Regular" w:hAnsi="Stockholm Type Regular"/>
      <w:color w:val="FFFFFF" w:themeColor="background1"/>
      <w:sz w:val="6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C706E-03CD-4C22-B452-979F83EE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1113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Meisang Fredmark</dc:creator>
  <cp:lastModifiedBy>Lars Fredmark</cp:lastModifiedBy>
  <cp:revision>2</cp:revision>
  <cp:lastPrinted>2015-09-15T10:46:00Z</cp:lastPrinted>
  <dcterms:created xsi:type="dcterms:W3CDTF">2019-09-02T01:05:00Z</dcterms:created>
  <dcterms:modified xsi:type="dcterms:W3CDTF">2019-09-02T01:05:00Z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